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Definition of Terrorism</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Definition of Terrorism</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Many people from democratic regimes perceive terrorism as an evil committed by the outside world. In the year 2001, nineteen Al- Qaeda affiliates hijacked four of United States commercial airliners, a terrorist event that provoked the U.S. government to declare war against terrorism in the U.S. and foreign nations, especially the Islamic countries. The then U.S president George Bush swore that he would “win the war against terrorism” (Ryan, 2004). Therefore, many departments responsible for the security of civilians in the US become radical in the fight against terrorism. However, each department understands terrorism in its twisted language. This paper compares and contrasts the different definition of terrorism by several bodies in the United States.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First, the US Federal Criminal Code points out that terrorism is any activities which involve violent or threaten lives and are violations to the United States’ criminal laws or laws of any individual state</w:t>
      </w:r>
      <w:r>
        <w:rPr>
          <w:rFonts w:ascii="Times New Roman" w:cs="Times New Roman" w:hAnsi="Times New Roman"/>
          <w:sz w:val="24"/>
          <w:szCs w:val="24"/>
        </w:rPr>
        <w:t xml:space="preserve"> (“</w:t>
      </w:r>
      <w:r>
        <w:rPr>
          <w:rFonts w:ascii="Times New Roman" w:cs="Times New Roman" w:hAnsi="Times New Roman"/>
          <w:sz w:val="24"/>
          <w:szCs w:val="24"/>
          <w:shd w:val="clear" w:color="auto" w:fill="ffffff"/>
        </w:rPr>
        <w:t>UN Security Council Resolution 1566”, 2004)</w:t>
      </w:r>
      <w:r>
        <w:rPr>
          <w:rFonts w:ascii="Times New Roman" w:cs="Times New Roman" w:hAnsi="Times New Roman"/>
          <w:sz w:val="24"/>
          <w:szCs w:val="24"/>
        </w:rPr>
        <w:t xml:space="preserve">. The code further holds that the activities are terrorist if they are intended to either coerce or intimidate people or influence any US policy through coerce or intimidation. The Department of State, therefore, associate terrorism with sub-national groups that operate within the US territories.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Also under the same department, the US Patriot Act 2001 defines terrorism as any life-threatening undertakings such as the hijacking of buses, boats, airplanes or any other vehicles; the act of violence that threaten the presence of any US protected persons. For instance, the kidnapping, or intimidation any of the government officials is a terrorist activity. If any person or group of people commit a crime using weapons or life-endangering device and they intend to harm people, then they advance terrorism</w:t>
      </w:r>
      <w:r>
        <w:rPr>
          <w:rFonts w:ascii="Times New Roman" w:cs="Times New Roman" w:hAnsi="Times New Roman"/>
          <w:sz w:val="24"/>
          <w:szCs w:val="24"/>
        </w:rPr>
        <w:t xml:space="preserve"> (“</w:t>
      </w:r>
      <w:r>
        <w:rPr>
          <w:rFonts w:ascii="Times New Roman" w:cs="Times New Roman" w:hAnsi="Times New Roman"/>
          <w:sz w:val="24"/>
          <w:szCs w:val="24"/>
          <w:shd w:val="clear" w:color="auto" w:fill="ffffff"/>
        </w:rPr>
        <w:t>UN Security Council Resolution 1566”, 2004)</w:t>
      </w:r>
      <w:r>
        <w:rPr>
          <w:rFonts w:ascii="Times New Roman" w:cs="Times New Roman" w:hAnsi="Times New Roman"/>
          <w:sz w:val="24"/>
          <w:szCs w:val="24"/>
        </w:rPr>
        <w:t>.</w:t>
      </w:r>
      <w:r>
        <w:rPr>
          <w:rFonts w:ascii="Times New Roman" w:cs="Times New Roman" w:hAnsi="Times New Roman"/>
          <w:sz w:val="24"/>
          <w:szCs w:val="24"/>
        </w:rPr>
        <w:t xml:space="preserv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Secondly, the Federal Bureau of Investigation asserts that terrorism is an illegal act. The FBI department associates terrorism to any unlawful act involving the use of force and violence and intends to coerce or intimidate a civilian, segment of the larger population or the government. The intention of terrorist activities may incline to social or political objectives</w:t>
      </w:r>
      <w:r>
        <w:rPr>
          <w:rFonts w:ascii="Times New Roman" w:cs="Times New Roman" w:hAnsi="Times New Roman"/>
          <w:sz w:val="24"/>
          <w:szCs w:val="24"/>
        </w:rPr>
        <w:t xml:space="preserve"> (“</w:t>
      </w:r>
      <w:r>
        <w:rPr>
          <w:rFonts w:ascii="Times New Roman" w:cs="Times New Roman" w:hAnsi="Times New Roman"/>
          <w:sz w:val="24"/>
          <w:szCs w:val="24"/>
          <w:shd w:val="clear" w:color="auto" w:fill="ffffff"/>
        </w:rPr>
        <w:t>UN Security Council Resolution 1566”, 2004)</w:t>
      </w:r>
      <w:r>
        <w:rPr>
          <w:rFonts w:ascii="Times New Roman" w:cs="Times New Roman" w:hAnsi="Times New Roman"/>
          <w:sz w:val="24"/>
          <w:szCs w:val="24"/>
        </w:rPr>
        <w: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Thirdly, the Department of Defense sees terrorism any act which involves the “use of unlawful violence or threat of unlawful violence” and intends to intimidate or coerce an individual, group of people or the government. The cause of the activities may be political, ideological, or religious fueled</w:t>
      </w:r>
      <w:r>
        <w:rPr>
          <w:rFonts w:ascii="Times New Roman" w:cs="Times New Roman" w:hAnsi="Times New Roman"/>
          <w:sz w:val="24"/>
          <w:szCs w:val="24"/>
        </w:rPr>
        <w:t xml:space="preserve"> (“</w:t>
      </w:r>
      <w:r>
        <w:rPr>
          <w:rFonts w:ascii="Times New Roman" w:cs="Times New Roman" w:hAnsi="Times New Roman"/>
          <w:sz w:val="24"/>
          <w:szCs w:val="24"/>
          <w:shd w:val="clear" w:color="auto" w:fill="ffffff"/>
        </w:rPr>
        <w:t>UN Security Council Resolution 1566”, 2004)</w:t>
      </w:r>
      <w:r>
        <w:rPr>
          <w:rFonts w:ascii="Times New Roman" w:cs="Times New Roman" w:hAnsi="Times New Roman"/>
          <w:sz w:val="24"/>
          <w:szCs w:val="24"/>
        </w:rPr>
        <w:t>.</w:t>
      </w:r>
      <w:r>
        <w:rPr>
          <w:rFonts w:ascii="Times New Roman" w:cs="Times New Roman" w:hAnsi="Times New Roman"/>
          <w:sz w:val="24"/>
          <w:szCs w:val="24"/>
        </w:rPr>
        <w:t xml:space="preserve"> The definition appears in the US Army Field Manual. The US Army’s definition of terrorism is different from those of other departments in that it includes the threat of the activities.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Lastly, the United States defines State terrorism, another category of terrorism, as an unlawful act either conducted or sponsored by the government and intends to harm its people or liaise with international terrorism</w:t>
      </w:r>
      <w:r>
        <w:rPr>
          <w:rFonts w:ascii="Times New Roman" w:cs="Times New Roman" w:hAnsi="Times New Roman"/>
          <w:color w:val="222222"/>
          <w:sz w:val="24"/>
          <w:szCs w:val="24"/>
          <w:shd w:val="clear" w:color="auto" w:fill="ffffff"/>
        </w:rPr>
        <w:t xml:space="preserve"> (Best et al., 2004)</w:t>
      </w:r>
      <w:r>
        <w:rPr>
          <w:rFonts w:ascii="Times New Roman" w:cs="Times New Roman" w:hAnsi="Times New Roman"/>
          <w:sz w:val="24"/>
          <w:szCs w:val="24"/>
        </w:rPr>
        <w:t>. This form of terrorism may pose a threat or employ the use of violence against civilian, or create fear to the civilian to advance a political status quo. However, the targeting of the civilians does not occur with state terrorism by democratic regimes, but dictatorships terrorize their people</w:t>
      </w:r>
      <w:r>
        <w:rPr>
          <w:rFonts w:ascii="Times New Roman" w:cs="Times New Roman" w:hAnsi="Times New Roman"/>
          <w:sz w:val="24"/>
          <w:szCs w:val="24"/>
        </w:rPr>
        <w:t xml:space="preserve"> (“</w:t>
      </w:r>
      <w:r>
        <w:rPr>
          <w:rFonts w:ascii="Times New Roman" w:cs="Times New Roman" w:hAnsi="Times New Roman"/>
          <w:sz w:val="24"/>
          <w:szCs w:val="24"/>
          <w:shd w:val="clear" w:color="auto" w:fill="ffffff"/>
        </w:rPr>
        <w:t>UN Security Council Resolution 1566”, 2004)</w:t>
      </w:r>
      <w:r>
        <w:rPr>
          <w:rFonts w:ascii="Times New Roman" w:cs="Times New Roman" w:hAnsi="Times New Roman"/>
          <w:sz w:val="24"/>
          <w:szCs w:val="24"/>
        </w:rPr>
        <w:t>.</w:t>
      </w:r>
      <w:r>
        <w:rPr>
          <w:rFonts w:ascii="Times New Roman" w:cs="Times New Roman" w:hAnsi="Times New Roman"/>
          <w:sz w:val="24"/>
          <w:szCs w:val="24"/>
        </w:rPr>
        <w:t xml:space="preserve"> What happens with the democratic governments is that they sponsor terrorism at international levels.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All the definitions of terrorism by the different departments in the US built on one perspective; the unlawful act that intends to coerce or intimidate a person, a target group of </w:t>
      </w:r>
      <w:r>
        <w:rPr>
          <w:rFonts w:ascii="Times New Roman" w:cs="Times New Roman" w:hAnsi="Times New Roman"/>
          <w:sz w:val="24"/>
          <w:szCs w:val="24"/>
        </w:rPr>
        <w:t>people, or even government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Moten</w:t>
      </w:r>
      <w:r>
        <w:rPr>
          <w:rFonts w:ascii="Times New Roman" w:cs="Times New Roman" w:hAnsi="Times New Roman"/>
          <w:color w:val="222222"/>
          <w:sz w:val="24"/>
          <w:szCs w:val="24"/>
          <w:shd w:val="clear" w:color="auto" w:fill="ffffff"/>
        </w:rPr>
        <w:t>, 2010)</w:t>
      </w:r>
      <w:r>
        <w:rPr>
          <w:rFonts w:ascii="Times New Roman" w:cs="Times New Roman" w:hAnsi="Times New Roman"/>
          <w:sz w:val="24"/>
          <w:szCs w:val="24"/>
        </w:rPr>
        <w:t>. Therefore, the department similarly addresses a common problem despite the difference in their understanding of terrorism.</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conclusion, the American community strictly discourage any form of victimization within the state. The state department of defense, the federal Bureau of Investigation, the Department of Defense, among others, fight with determination cases of terrorism threatening the American citizens from within or outside the US. The federal government liaises with governments of individual states to ensure the safety of all the Americans.</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 xml:space="preserve">Best, S., </w:t>
      </w:r>
      <w:r>
        <w:rPr>
          <w:rFonts w:ascii="Times New Roman" w:cs="Times New Roman" w:hAnsi="Times New Roman"/>
          <w:color w:val="000000"/>
          <w:sz w:val="24"/>
          <w:szCs w:val="24"/>
          <w:shd w:val="clear" w:color="auto" w:fill="ffffff"/>
        </w:rPr>
        <w:t>Nocella</w:t>
      </w:r>
      <w:r>
        <w:rPr>
          <w:rFonts w:ascii="Times New Roman" w:cs="Times New Roman" w:hAnsi="Times New Roman"/>
          <w:color w:val="000000"/>
          <w:sz w:val="24"/>
          <w:szCs w:val="24"/>
          <w:shd w:val="clear" w:color="auto" w:fill="ffffff"/>
        </w:rPr>
        <w:t xml:space="preserve">, A., &amp; Anthony, J. (2004). </w:t>
      </w:r>
      <w:r>
        <w:rPr>
          <w:rFonts w:ascii="Times New Roman" w:cs="Times New Roman" w:hAnsi="Times New Roman"/>
          <w:color w:val="000000"/>
          <w:sz w:val="24"/>
          <w:szCs w:val="24"/>
          <w:shd w:val="clear" w:color="auto" w:fill="ffffff"/>
        </w:rPr>
        <w:t>Defining terrorism.</w:t>
      </w:r>
      <w:r>
        <w:rPr>
          <w:rFonts w:ascii="Times New Roman" w:cs="Times New Roman" w:hAnsi="Times New Roman"/>
          <w:color w:val="000000"/>
          <w:sz w:val="24"/>
          <w:szCs w:val="24"/>
          <w:shd w:val="clear" w:color="auto" w:fill="ffffff"/>
        </w:rPr>
        <w:t> </w:t>
      </w:r>
      <w:r>
        <w:rPr>
          <w:rFonts w:ascii="Times New Roman" w:cs="Times New Roman" w:hAnsi="Times New Roman"/>
          <w:i/>
          <w:iCs/>
          <w:color w:val="000000"/>
          <w:sz w:val="24"/>
          <w:szCs w:val="24"/>
          <w:shd w:val="clear" w:color="auto" w:fill="ffffff"/>
        </w:rPr>
        <w:t>Animal Liberation Philosophy and Policy Journal</w:t>
      </w:r>
      <w:r>
        <w:rPr>
          <w:rFonts w:ascii="Times New Roman" w:cs="Times New Roman" w:hAnsi="Times New Roman"/>
          <w:color w:val="000000"/>
          <w:sz w:val="24"/>
          <w:szCs w:val="24"/>
          <w:shd w:val="clear" w:color="auto" w:fill="ffffff"/>
        </w:rPr>
        <w:t>, </w:t>
      </w:r>
      <w:r>
        <w:rPr>
          <w:rFonts w:ascii="Times New Roman" w:cs="Times New Roman" w:hAnsi="Times New Roman"/>
          <w:i/>
          <w:iCs/>
          <w:color w:val="000000"/>
          <w:sz w:val="24"/>
          <w:szCs w:val="24"/>
          <w:shd w:val="clear" w:color="auto" w:fill="ffffff"/>
        </w:rPr>
        <w:t>2</w:t>
      </w:r>
      <w:r>
        <w:rPr>
          <w:rFonts w:ascii="Times New Roman" w:cs="Times New Roman" w:hAnsi="Times New Roman"/>
          <w:color w:val="000000"/>
          <w:sz w:val="24"/>
          <w:szCs w:val="24"/>
          <w:shd w:val="clear" w:color="auto" w:fill="ffffff"/>
        </w:rPr>
        <w:t>(1), 1-18.</w:t>
      </w:r>
    </w:p>
    <w:p>
      <w:pPr>
        <w:pStyle w:val="style0"/>
        <w:spacing w:after="0" w:lineRule="auto" w:line="480"/>
        <w:ind w:left="794" w:right="-57" w:hanging="851"/>
        <w:jc w:val="both"/>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Moten</w:t>
      </w:r>
      <w:r>
        <w:rPr>
          <w:rFonts w:ascii="Times New Roman" w:cs="Times New Roman" w:hAnsi="Times New Roman"/>
          <w:color w:val="000000"/>
          <w:sz w:val="24"/>
          <w:szCs w:val="24"/>
          <w:shd w:val="clear" w:color="auto" w:fill="ffffff"/>
        </w:rPr>
        <w:t>, A. R. (2010). Understanding terrorism: Contested concept, conflicting perspectives and shattering consequences. </w:t>
      </w:r>
      <w:r>
        <w:rPr>
          <w:rFonts w:ascii="Times New Roman" w:cs="Times New Roman" w:hAnsi="Times New Roman"/>
          <w:i/>
          <w:iCs/>
          <w:color w:val="000000"/>
          <w:sz w:val="24"/>
          <w:szCs w:val="24"/>
          <w:shd w:val="clear" w:color="auto" w:fill="ffffff"/>
        </w:rPr>
        <w:t>Intellectual Discourse</w:t>
      </w:r>
      <w:r>
        <w:rPr>
          <w:rFonts w:ascii="Times New Roman" w:cs="Times New Roman" w:hAnsi="Times New Roman"/>
          <w:color w:val="000000"/>
          <w:sz w:val="24"/>
          <w:szCs w:val="24"/>
          <w:shd w:val="clear" w:color="auto" w:fill="ffffff"/>
        </w:rPr>
        <w:t>, </w:t>
      </w:r>
      <w:r>
        <w:rPr>
          <w:rFonts w:ascii="Times New Roman" w:cs="Times New Roman" w:hAnsi="Times New Roman"/>
          <w:i/>
          <w:iCs/>
          <w:color w:val="000000"/>
          <w:sz w:val="24"/>
          <w:szCs w:val="24"/>
          <w:shd w:val="clear" w:color="auto" w:fill="ffffff"/>
        </w:rPr>
        <w:t>18</w:t>
      </w:r>
      <w:r>
        <w:rPr>
          <w:rFonts w:ascii="Times New Roman" w:cs="Times New Roman" w:hAnsi="Times New Roman"/>
          <w:color w:val="000000"/>
          <w:sz w:val="24"/>
          <w:szCs w:val="24"/>
          <w:shd w:val="clear" w:color="auto" w:fill="ffffff"/>
        </w:rPr>
        <w:t>(1).</w:t>
      </w:r>
    </w:p>
    <w:p>
      <w:pPr>
        <w:pStyle w:val="style0"/>
        <w:spacing w:after="0" w:lineRule="auto" w:line="480"/>
        <w:ind w:left="794" w:right="-57" w:hanging="851"/>
        <w:jc w:val="both"/>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Ryan, M. (2004).</w:t>
      </w:r>
      <w:r>
        <w:rPr>
          <w:rFonts w:ascii="Times New Roman" w:cs="Times New Roman" w:hAnsi="Times New Roman"/>
          <w:color w:val="000000"/>
          <w:sz w:val="24"/>
          <w:szCs w:val="24"/>
          <w:shd w:val="clear" w:color="auto" w:fill="ffffff"/>
        </w:rPr>
        <w:t xml:space="preserve"> </w:t>
      </w:r>
      <w:r>
        <w:rPr>
          <w:rFonts w:ascii="Times New Roman" w:cs="Times New Roman" w:hAnsi="Times New Roman"/>
          <w:color w:val="000000"/>
          <w:sz w:val="24"/>
          <w:szCs w:val="24"/>
          <w:shd w:val="clear" w:color="auto" w:fill="ffffff"/>
        </w:rPr>
        <w:t>Framing the war against terrorism: US newspaper editorials and military action in Afghanistan.</w:t>
      </w:r>
      <w:r>
        <w:rPr>
          <w:rFonts w:ascii="Times New Roman" w:cs="Times New Roman" w:hAnsi="Times New Roman"/>
          <w:color w:val="000000"/>
          <w:sz w:val="24"/>
          <w:szCs w:val="24"/>
          <w:shd w:val="clear" w:color="auto" w:fill="ffffff"/>
        </w:rPr>
        <w:t> </w:t>
      </w:r>
      <w:r>
        <w:rPr>
          <w:rFonts w:ascii="Times New Roman" w:cs="Times New Roman" w:hAnsi="Times New Roman"/>
          <w:i/>
          <w:iCs/>
          <w:color w:val="000000"/>
          <w:sz w:val="24"/>
          <w:szCs w:val="24"/>
          <w:shd w:val="clear" w:color="auto" w:fill="ffffff"/>
        </w:rPr>
        <w:t>Gazette (Leiden, Netherlands)</w:t>
      </w:r>
      <w:r>
        <w:rPr>
          <w:rFonts w:ascii="Times New Roman" w:cs="Times New Roman" w:hAnsi="Times New Roman"/>
          <w:color w:val="000000"/>
          <w:sz w:val="24"/>
          <w:szCs w:val="24"/>
          <w:shd w:val="clear" w:color="auto" w:fill="ffffff"/>
        </w:rPr>
        <w:t>, </w:t>
      </w:r>
      <w:r>
        <w:rPr>
          <w:rFonts w:ascii="Times New Roman" w:cs="Times New Roman" w:hAnsi="Times New Roman"/>
          <w:i/>
          <w:iCs/>
          <w:color w:val="000000"/>
          <w:sz w:val="24"/>
          <w:szCs w:val="24"/>
          <w:shd w:val="clear" w:color="auto" w:fill="ffffff"/>
        </w:rPr>
        <w:t>66</w:t>
      </w:r>
      <w:r>
        <w:rPr>
          <w:rFonts w:ascii="Times New Roman" w:cs="Times New Roman" w:hAnsi="Times New Roman"/>
          <w:color w:val="000000"/>
          <w:sz w:val="24"/>
          <w:szCs w:val="24"/>
          <w:shd w:val="clear" w:color="auto" w:fill="ffffff"/>
        </w:rPr>
        <w:t>(5), 363-382.</w:t>
      </w:r>
    </w:p>
    <w:p>
      <w:pPr>
        <w:pStyle w:val="style0"/>
        <w:spacing w:after="0" w:lineRule="auto" w:line="480"/>
        <w:ind w:left="794" w:right="-57" w:hanging="851"/>
        <w:jc w:val="both"/>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UN Security Council Resolution 1566 (2004).</w:t>
      </w:r>
      <w:r>
        <w:rPr>
          <w:rFonts w:ascii="Times New Roman" w:cs="Times New Roman" w:hAnsi="Times New Roman"/>
          <w:color w:val="000000"/>
          <w:sz w:val="24"/>
          <w:szCs w:val="24"/>
          <w:shd w:val="clear" w:color="auto" w:fill="ffffff"/>
        </w:rPr>
        <w:t xml:space="preserve"> Retrieved from </w:t>
      </w:r>
      <w:r>
        <w:rPr/>
        <w:fldChar w:fldCharType="begin"/>
      </w:r>
      <w:r>
        <w:instrText xml:space="preserve"> HYPERLINK "https://dema.az.gov/sites/default/files/Publications/AR-Terrorism%20Definitions-BORUNDA.pdf" </w:instrText>
      </w:r>
      <w:r>
        <w:rPr/>
        <w:fldChar w:fldCharType="separate"/>
      </w:r>
      <w:r>
        <w:rPr>
          <w:rStyle w:val="style85"/>
          <w:rFonts w:ascii="Times New Roman" w:cs="Times New Roman" w:hAnsi="Times New Roman"/>
          <w:color w:val="000000"/>
          <w:sz w:val="24"/>
          <w:szCs w:val="24"/>
          <w:shd w:val="clear" w:color="auto" w:fill="ffffff"/>
        </w:rPr>
        <w:t>https://dema.az.gov/sites/default/files/Publications/AR-Terrorism%20Definitions-BORUNDA.pdf</w:t>
      </w:r>
      <w:r>
        <w:rPr/>
        <w:fldChar w:fldCharType="end"/>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DEFINITION OF TERRORISM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DEFINITION OF TERRORISM</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7f44070-a226-4a1f-b208-68128ca9d69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0b2e6a3-590d-4e4e-8588-0d56e8e3d8d2"/>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739</Words>
  <Pages>5</Pages>
  <Characters>4298</Characters>
  <Application>WPS Office</Application>
  <DocSecurity>0</DocSecurity>
  <Paragraphs>49</Paragraphs>
  <ScaleCrop>false</ScaleCrop>
  <LinksUpToDate>false</LinksUpToDate>
  <CharactersWithSpaces>5196</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2019-06-24T15:28:45Z</dcterms:created>
  <dc:creator>TECRA_M11</dc:creator>
  <lastModifiedBy>JKM-LX1</lastModifiedBy>
  <dcterms:modified xsi:type="dcterms:W3CDTF">2019-06-24T15:28:46Z</dcterms:modified>
  <revision>118</revision>
</coreProperties>
</file>

<file path=docProps/custom.xml><?xml version="1.0" encoding="utf-8"?>
<Properties xmlns="http://schemas.openxmlformats.org/officeDocument/2006/custom-properties" xmlns:vt="http://schemas.openxmlformats.org/officeDocument/2006/docPropsVTypes"/>
</file>